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34" w:rsidRPr="00B57DE8" w:rsidRDefault="006C05AB">
      <w:pPr>
        <w:ind w:right="-853"/>
        <w:jc w:val="center"/>
        <w:rPr>
          <w:sz w:val="24"/>
          <w:szCs w:val="24"/>
        </w:rPr>
      </w:pPr>
      <w:bookmarkStart w:id="0" w:name="page1"/>
      <w:bookmarkEnd w:id="0"/>
      <w:r w:rsidRPr="00B57DE8">
        <w:rPr>
          <w:rFonts w:eastAsia="Times New Roman"/>
          <w:b/>
          <w:bCs/>
          <w:sz w:val="24"/>
          <w:szCs w:val="24"/>
        </w:rPr>
        <w:t>Ә</w:t>
      </w:r>
      <w:r w:rsidR="00155A1A" w:rsidRPr="00B57DE8">
        <w:rPr>
          <w:rFonts w:eastAsia="Times New Roman"/>
          <w:b/>
          <w:bCs/>
          <w:sz w:val="24"/>
          <w:szCs w:val="24"/>
        </w:rPr>
        <w:t xml:space="preserve">Л-ФАРАБИ АТЫНДАҒЫ ҚАЗАҚ </w:t>
      </w:r>
      <w:r w:rsidR="00155A1A" w:rsidRPr="00B57DE8">
        <w:rPr>
          <w:rFonts w:eastAsia="Times New Roman"/>
          <w:b/>
          <w:bCs/>
          <w:sz w:val="24"/>
          <w:szCs w:val="24"/>
          <w:lang w:val="kk-KZ"/>
        </w:rPr>
        <w:t>Ұ</w:t>
      </w:r>
      <w:r w:rsidRPr="00B57DE8">
        <w:rPr>
          <w:rFonts w:eastAsia="Times New Roman"/>
          <w:b/>
          <w:bCs/>
          <w:sz w:val="24"/>
          <w:szCs w:val="24"/>
        </w:rPr>
        <w:t>ЛТТЫҚ УНИВЕРСИТЕТІ</w:t>
      </w:r>
    </w:p>
    <w:p w:rsidR="00075334" w:rsidRPr="00B57DE8" w:rsidRDefault="00075334">
      <w:pPr>
        <w:spacing w:line="276" w:lineRule="exact"/>
        <w:rPr>
          <w:sz w:val="24"/>
          <w:szCs w:val="24"/>
        </w:rPr>
      </w:pPr>
    </w:p>
    <w:p w:rsidR="00075334" w:rsidRPr="00B57DE8" w:rsidRDefault="006C05AB">
      <w:pPr>
        <w:ind w:right="-853"/>
        <w:jc w:val="center"/>
        <w:rPr>
          <w:sz w:val="24"/>
          <w:szCs w:val="24"/>
        </w:rPr>
      </w:pPr>
      <w:r w:rsidRPr="00B57DE8">
        <w:rPr>
          <w:rFonts w:eastAsia="Times New Roman"/>
          <w:b/>
          <w:bCs/>
          <w:sz w:val="24"/>
          <w:szCs w:val="24"/>
        </w:rPr>
        <w:t>География және табиғатты пайдалану факультеті</w:t>
      </w:r>
    </w:p>
    <w:p w:rsidR="00075334" w:rsidRPr="00B57DE8" w:rsidRDefault="00075334">
      <w:pPr>
        <w:spacing w:line="276" w:lineRule="exact"/>
        <w:rPr>
          <w:sz w:val="24"/>
          <w:szCs w:val="24"/>
        </w:rPr>
      </w:pPr>
    </w:p>
    <w:p w:rsidR="00075334" w:rsidRPr="00B57DE8" w:rsidRDefault="00155A1A">
      <w:pPr>
        <w:ind w:right="-853"/>
        <w:jc w:val="center"/>
        <w:rPr>
          <w:sz w:val="24"/>
          <w:szCs w:val="24"/>
        </w:rPr>
      </w:pPr>
      <w:r w:rsidRPr="00B57DE8">
        <w:rPr>
          <w:rFonts w:eastAsia="Times New Roman"/>
          <w:b/>
          <w:bCs/>
          <w:sz w:val="24"/>
          <w:szCs w:val="24"/>
          <w:lang w:val="kk-KZ"/>
        </w:rPr>
        <w:t xml:space="preserve">География, жергеорналастыру және кадастр </w:t>
      </w:r>
      <w:r w:rsidR="006C05AB" w:rsidRPr="00B57DE8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6C05AB" w:rsidRPr="00B57DE8">
        <w:rPr>
          <w:rFonts w:eastAsia="Times New Roman"/>
          <w:b/>
          <w:bCs/>
          <w:sz w:val="24"/>
          <w:szCs w:val="24"/>
        </w:rPr>
        <w:t>кафедрасы</w:t>
      </w:r>
      <w:proofErr w:type="spellEnd"/>
    </w:p>
    <w:p w:rsidR="00075334" w:rsidRPr="00B57DE8" w:rsidRDefault="00075334">
      <w:pPr>
        <w:spacing w:line="200" w:lineRule="exact"/>
        <w:rPr>
          <w:sz w:val="24"/>
          <w:szCs w:val="24"/>
        </w:rPr>
      </w:pPr>
    </w:p>
    <w:p w:rsidR="00075334" w:rsidRPr="00B57DE8" w:rsidRDefault="00075334">
      <w:pPr>
        <w:spacing w:line="200" w:lineRule="exact"/>
        <w:rPr>
          <w:sz w:val="24"/>
          <w:szCs w:val="24"/>
        </w:rPr>
      </w:pPr>
    </w:p>
    <w:p w:rsidR="00075334" w:rsidRPr="00B57DE8" w:rsidRDefault="00075334">
      <w:pPr>
        <w:spacing w:line="200" w:lineRule="exact"/>
        <w:rPr>
          <w:sz w:val="24"/>
          <w:szCs w:val="24"/>
        </w:rPr>
      </w:pPr>
    </w:p>
    <w:p w:rsidR="00075334" w:rsidRPr="00B57DE8" w:rsidRDefault="00075334">
      <w:pPr>
        <w:spacing w:line="200" w:lineRule="exact"/>
        <w:rPr>
          <w:sz w:val="24"/>
          <w:szCs w:val="24"/>
        </w:rPr>
      </w:pPr>
    </w:p>
    <w:p w:rsidR="00075334" w:rsidRPr="00B57DE8" w:rsidRDefault="00075334">
      <w:pPr>
        <w:spacing w:line="200" w:lineRule="exact"/>
        <w:rPr>
          <w:sz w:val="24"/>
          <w:szCs w:val="24"/>
        </w:rPr>
      </w:pPr>
    </w:p>
    <w:p w:rsidR="00075334" w:rsidRDefault="00075334">
      <w:pPr>
        <w:spacing w:line="200" w:lineRule="exact"/>
        <w:rPr>
          <w:sz w:val="24"/>
          <w:szCs w:val="24"/>
          <w:lang w:val="kk-KZ"/>
        </w:rPr>
      </w:pPr>
    </w:p>
    <w:p w:rsidR="00B57DE8" w:rsidRDefault="00B57DE8">
      <w:pPr>
        <w:spacing w:line="200" w:lineRule="exact"/>
        <w:rPr>
          <w:sz w:val="24"/>
          <w:szCs w:val="24"/>
          <w:lang w:val="kk-KZ"/>
        </w:rPr>
      </w:pPr>
    </w:p>
    <w:p w:rsidR="00B57DE8" w:rsidRDefault="00B57DE8">
      <w:pPr>
        <w:spacing w:line="200" w:lineRule="exact"/>
        <w:rPr>
          <w:sz w:val="24"/>
          <w:szCs w:val="24"/>
          <w:lang w:val="kk-KZ"/>
        </w:rPr>
      </w:pPr>
    </w:p>
    <w:p w:rsidR="00B57DE8" w:rsidRPr="00B57DE8" w:rsidRDefault="00B57DE8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155A1A" w:rsidRPr="00B57DE8" w:rsidRDefault="00155A1A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</w:rPr>
      </w:pPr>
    </w:p>
    <w:p w:rsidR="00075334" w:rsidRPr="00B57DE8" w:rsidRDefault="00075334">
      <w:pPr>
        <w:spacing w:line="332" w:lineRule="exact"/>
        <w:rPr>
          <w:sz w:val="24"/>
          <w:szCs w:val="24"/>
        </w:rPr>
      </w:pPr>
    </w:p>
    <w:p w:rsidR="00B57DE8" w:rsidRPr="00B57DE8" w:rsidRDefault="00B57DE8" w:rsidP="00B57DE8">
      <w:pPr>
        <w:ind w:right="-853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  <w:lang w:val="kk-KZ"/>
        </w:rPr>
        <w:t>«</w:t>
      </w:r>
      <w:r w:rsidRPr="00B57DE8">
        <w:rPr>
          <w:rFonts w:eastAsia="Times New Roman"/>
          <w:b/>
          <w:sz w:val="24"/>
          <w:szCs w:val="24"/>
          <w:lang w:val="kk-KZ"/>
        </w:rPr>
        <w:t>7М07304  – Жерге</w:t>
      </w:r>
      <w:r>
        <w:rPr>
          <w:rFonts w:eastAsia="Times New Roman"/>
          <w:b/>
          <w:sz w:val="24"/>
          <w:szCs w:val="24"/>
          <w:lang w:val="kk-KZ"/>
        </w:rPr>
        <w:t xml:space="preserve"> </w:t>
      </w:r>
      <w:r w:rsidRPr="00B57DE8">
        <w:rPr>
          <w:rFonts w:eastAsia="Times New Roman"/>
          <w:b/>
          <w:sz w:val="24"/>
          <w:szCs w:val="24"/>
          <w:lang w:val="kk-KZ"/>
        </w:rPr>
        <w:t>орналастыру</w:t>
      </w:r>
      <w:r>
        <w:rPr>
          <w:rFonts w:eastAsia="Times New Roman"/>
          <w:b/>
          <w:sz w:val="24"/>
          <w:szCs w:val="24"/>
          <w:lang w:val="kk-KZ"/>
        </w:rPr>
        <w:t>»</w:t>
      </w:r>
      <w:r w:rsidRPr="00B57DE8">
        <w:rPr>
          <w:rFonts w:eastAsia="Times New Roman"/>
          <w:b/>
          <w:sz w:val="24"/>
          <w:szCs w:val="24"/>
          <w:lang w:val="kk-KZ"/>
        </w:rPr>
        <w:t xml:space="preserve"> </w:t>
      </w:r>
      <w:r>
        <w:rPr>
          <w:rFonts w:eastAsia="Times New Roman"/>
          <w:b/>
          <w:sz w:val="24"/>
          <w:szCs w:val="24"/>
          <w:lang w:val="kk-KZ"/>
        </w:rPr>
        <w:t>білім беру бағдарламасы</w:t>
      </w:r>
    </w:p>
    <w:p w:rsidR="00B57DE8" w:rsidRPr="00B57DE8" w:rsidRDefault="00B57DE8" w:rsidP="00B57DE8">
      <w:pPr>
        <w:ind w:right="-853"/>
        <w:jc w:val="center"/>
        <w:rPr>
          <w:rFonts w:eastAsia="Times New Roman"/>
          <w:sz w:val="24"/>
          <w:szCs w:val="24"/>
          <w:lang w:val="kk-KZ"/>
        </w:rPr>
      </w:pPr>
    </w:p>
    <w:p w:rsidR="00D51BCF" w:rsidRPr="00B57DE8" w:rsidRDefault="00D51BCF" w:rsidP="00155A1A">
      <w:pPr>
        <w:ind w:right="-853"/>
        <w:jc w:val="center"/>
        <w:rPr>
          <w:rFonts w:eastAsia="Times New Roman"/>
          <w:b/>
          <w:bCs/>
          <w:sz w:val="24"/>
          <w:szCs w:val="24"/>
          <w:lang w:val="kk-KZ"/>
        </w:rPr>
      </w:pPr>
      <w:r w:rsidRPr="00B57DE8">
        <w:rPr>
          <w:rFonts w:eastAsia="Times New Roman"/>
          <w:b/>
          <w:bCs/>
          <w:sz w:val="24"/>
          <w:szCs w:val="24"/>
          <w:lang w:val="kk-KZ"/>
        </w:rPr>
        <w:t>EMMZ</w:t>
      </w:r>
      <w:r w:rsidR="00155A1A" w:rsidRPr="00B57DE8"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Pr="00B57DE8">
        <w:rPr>
          <w:rFonts w:eastAsia="Times New Roman"/>
          <w:b/>
          <w:bCs/>
          <w:sz w:val="24"/>
          <w:szCs w:val="24"/>
          <w:lang w:val="kk-KZ"/>
        </w:rPr>
        <w:t>6308</w:t>
      </w:r>
      <w:r w:rsidR="00155A1A" w:rsidRPr="00B57DE8">
        <w:rPr>
          <w:rFonts w:eastAsia="Times New Roman"/>
          <w:b/>
          <w:bCs/>
          <w:sz w:val="24"/>
          <w:szCs w:val="24"/>
          <w:lang w:val="kk-KZ"/>
        </w:rPr>
        <w:t xml:space="preserve">  - </w:t>
      </w:r>
      <w:r w:rsidRPr="00B57DE8">
        <w:rPr>
          <w:rFonts w:eastAsia="Times New Roman"/>
          <w:b/>
          <w:bCs/>
          <w:sz w:val="24"/>
          <w:szCs w:val="24"/>
          <w:lang w:val="kk-KZ"/>
        </w:rPr>
        <w:t xml:space="preserve">Аумақтық ұйымдастыруды оңтайландыруды </w:t>
      </w:r>
    </w:p>
    <w:p w:rsidR="00B57DE8" w:rsidRPr="00B57DE8" w:rsidRDefault="00D51BCF" w:rsidP="00B57DE8">
      <w:pPr>
        <w:spacing w:line="235" w:lineRule="auto"/>
        <w:ind w:right="-853"/>
        <w:jc w:val="center"/>
        <w:rPr>
          <w:sz w:val="24"/>
          <w:szCs w:val="24"/>
          <w:lang w:val="kk-KZ"/>
        </w:rPr>
      </w:pPr>
      <w:r w:rsidRPr="00B57DE8">
        <w:rPr>
          <w:rFonts w:eastAsia="Times New Roman"/>
          <w:b/>
          <w:bCs/>
          <w:sz w:val="24"/>
          <w:szCs w:val="24"/>
          <w:lang w:val="kk-KZ"/>
        </w:rPr>
        <w:t>экономика-математикалық модельдеу»</w:t>
      </w:r>
      <w:r w:rsidR="00B57DE8" w:rsidRPr="00B57DE8">
        <w:rPr>
          <w:rFonts w:eastAsia="Times New Roman"/>
          <w:sz w:val="24"/>
          <w:szCs w:val="24"/>
          <w:lang w:val="kk-KZ"/>
        </w:rPr>
        <w:t xml:space="preserve"> пән</w:t>
      </w:r>
      <w:r w:rsidR="00B57DE8">
        <w:rPr>
          <w:rFonts w:eastAsia="Times New Roman"/>
          <w:sz w:val="24"/>
          <w:szCs w:val="24"/>
          <w:lang w:val="kk-KZ"/>
        </w:rPr>
        <w:t>інең</w:t>
      </w:r>
    </w:p>
    <w:p w:rsidR="00155A1A" w:rsidRDefault="00155A1A" w:rsidP="00155A1A">
      <w:pPr>
        <w:ind w:right="-853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075334" w:rsidRPr="00B57DE8" w:rsidRDefault="00075334">
      <w:pPr>
        <w:spacing w:line="282" w:lineRule="exact"/>
        <w:rPr>
          <w:sz w:val="24"/>
          <w:szCs w:val="24"/>
          <w:lang w:val="kk-KZ"/>
        </w:rPr>
      </w:pPr>
    </w:p>
    <w:p w:rsidR="00B57DE8" w:rsidRDefault="00B57DE8" w:rsidP="00B57DE8">
      <w:pPr>
        <w:ind w:right="-853"/>
        <w:jc w:val="center"/>
        <w:rPr>
          <w:rFonts w:eastAsia="Times New Roman"/>
          <w:b/>
          <w:bCs/>
          <w:sz w:val="24"/>
          <w:szCs w:val="24"/>
          <w:lang w:val="kk-KZ"/>
        </w:rPr>
      </w:pPr>
      <w:r w:rsidRPr="00B57DE8">
        <w:rPr>
          <w:rFonts w:eastAsia="Times New Roman"/>
          <w:b/>
          <w:bCs/>
          <w:sz w:val="24"/>
          <w:szCs w:val="24"/>
          <w:lang w:val="kk-KZ"/>
        </w:rPr>
        <w:t>ҚОРЫТЫНДЫ ЕМТИХАН БАҒДАРЛАМАСЫ</w:t>
      </w:r>
    </w:p>
    <w:p w:rsidR="00B57DE8" w:rsidRPr="00B57DE8" w:rsidRDefault="00B57DE8" w:rsidP="00B57DE8">
      <w:pPr>
        <w:ind w:right="-853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B57DE8" w:rsidRDefault="00B57DE8" w:rsidP="00D51BCF">
      <w:pPr>
        <w:ind w:right="-853"/>
        <w:jc w:val="center"/>
        <w:rPr>
          <w:rFonts w:eastAsia="Times New Roman"/>
          <w:sz w:val="24"/>
          <w:szCs w:val="24"/>
          <w:lang w:val="kk-KZ"/>
        </w:rPr>
      </w:pPr>
    </w:p>
    <w:p w:rsidR="00D51BCF" w:rsidRDefault="00B57DE8" w:rsidP="00D51BCF">
      <w:pPr>
        <w:ind w:right="-853"/>
        <w:jc w:val="center"/>
        <w:rPr>
          <w:rFonts w:eastAsia="Times New Roman"/>
          <w:sz w:val="24"/>
          <w:szCs w:val="24"/>
          <w:lang w:val="kk-KZ"/>
        </w:rPr>
      </w:pPr>
      <w:r w:rsidRPr="00B57DE8">
        <w:rPr>
          <w:rFonts w:eastAsia="Times New Roman"/>
          <w:sz w:val="24"/>
          <w:szCs w:val="24"/>
          <w:lang w:val="kk-KZ"/>
        </w:rPr>
        <w:t>К</w:t>
      </w:r>
      <w:r w:rsidR="00D51BCF" w:rsidRPr="00B57DE8">
        <w:rPr>
          <w:rFonts w:eastAsia="Times New Roman"/>
          <w:sz w:val="24"/>
          <w:szCs w:val="24"/>
          <w:lang w:val="kk-KZ"/>
        </w:rPr>
        <w:t>урс</w:t>
      </w:r>
      <w:r>
        <w:rPr>
          <w:rFonts w:eastAsia="Times New Roman"/>
          <w:sz w:val="24"/>
          <w:szCs w:val="24"/>
          <w:lang w:val="kk-KZ"/>
        </w:rPr>
        <w:t xml:space="preserve"> – 2</w:t>
      </w:r>
    </w:p>
    <w:p w:rsidR="00B57DE8" w:rsidRDefault="00B57DE8" w:rsidP="00D51BCF">
      <w:pPr>
        <w:ind w:right="-853"/>
        <w:jc w:val="center"/>
        <w:rPr>
          <w:rFonts w:eastAsia="Times New Roman"/>
          <w:sz w:val="24"/>
          <w:szCs w:val="24"/>
          <w:lang w:val="kk-KZ"/>
        </w:rPr>
      </w:pPr>
    </w:p>
    <w:p w:rsidR="00B57DE8" w:rsidRDefault="00B57DE8" w:rsidP="00D51BCF">
      <w:pPr>
        <w:ind w:right="-853"/>
        <w:jc w:val="center"/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sz w:val="24"/>
          <w:szCs w:val="24"/>
          <w:lang w:val="kk-KZ"/>
        </w:rPr>
        <w:t>Семестр – 3</w:t>
      </w:r>
    </w:p>
    <w:p w:rsidR="00B57DE8" w:rsidRPr="00B57DE8" w:rsidRDefault="00B57DE8" w:rsidP="00D51BCF">
      <w:pPr>
        <w:ind w:right="-853"/>
        <w:jc w:val="center"/>
        <w:rPr>
          <w:sz w:val="24"/>
          <w:szCs w:val="24"/>
          <w:lang w:val="kk-KZ"/>
        </w:rPr>
      </w:pPr>
    </w:p>
    <w:p w:rsidR="00075334" w:rsidRPr="00B57DE8" w:rsidRDefault="00075334">
      <w:pPr>
        <w:ind w:right="-853"/>
        <w:jc w:val="center"/>
        <w:rPr>
          <w:sz w:val="24"/>
          <w:szCs w:val="24"/>
          <w:lang w:val="kk-KZ"/>
        </w:rPr>
      </w:pPr>
    </w:p>
    <w:p w:rsidR="00075334" w:rsidRPr="00B57DE8" w:rsidRDefault="00075334">
      <w:pPr>
        <w:rPr>
          <w:lang w:val="kk-KZ"/>
        </w:rPr>
        <w:sectPr w:rsidR="00075334" w:rsidRPr="00B57DE8">
          <w:pgSz w:w="11900" w:h="16838"/>
          <w:pgMar w:top="1127" w:right="1440" w:bottom="908" w:left="1440" w:header="0" w:footer="0" w:gutter="0"/>
          <w:cols w:space="720" w:equalWidth="0">
            <w:col w:w="9026"/>
          </w:cols>
        </w:sect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B57DE8" w:rsidRDefault="00075334">
      <w:pPr>
        <w:spacing w:line="200" w:lineRule="exact"/>
        <w:rPr>
          <w:sz w:val="24"/>
          <w:szCs w:val="24"/>
          <w:lang w:val="kk-KZ"/>
        </w:rPr>
      </w:pPr>
    </w:p>
    <w:p w:rsidR="00075334" w:rsidRPr="009D4FE4" w:rsidRDefault="009D4FE4">
      <w:pPr>
        <w:ind w:left="4200"/>
        <w:rPr>
          <w:sz w:val="20"/>
          <w:szCs w:val="20"/>
          <w:lang w:val="kk-KZ"/>
        </w:rPr>
      </w:pPr>
      <w:r w:rsidRPr="00B57DE8">
        <w:rPr>
          <w:rFonts w:eastAsia="Times New Roman"/>
          <w:b/>
          <w:bCs/>
          <w:sz w:val="23"/>
          <w:szCs w:val="23"/>
          <w:lang w:val="kk-KZ"/>
        </w:rPr>
        <w:t>Алматы, 202</w:t>
      </w:r>
      <w:r w:rsidR="00FF6EAC">
        <w:rPr>
          <w:rFonts w:eastAsia="Times New Roman"/>
          <w:b/>
          <w:bCs/>
          <w:sz w:val="23"/>
          <w:szCs w:val="23"/>
          <w:lang w:val="kk-KZ"/>
        </w:rPr>
        <w:t>3</w:t>
      </w:r>
      <w:bookmarkStart w:id="1" w:name="_GoBack"/>
      <w:bookmarkEnd w:id="1"/>
    </w:p>
    <w:p w:rsidR="00075334" w:rsidRPr="00B57DE8" w:rsidRDefault="00075334">
      <w:pPr>
        <w:rPr>
          <w:lang w:val="kk-KZ"/>
        </w:rPr>
        <w:sectPr w:rsidR="00075334" w:rsidRPr="00B57DE8">
          <w:type w:val="continuous"/>
          <w:pgSz w:w="11900" w:h="16838"/>
          <w:pgMar w:top="1127" w:right="1440" w:bottom="908" w:left="1440" w:header="0" w:footer="0" w:gutter="0"/>
          <w:cols w:space="720" w:equalWidth="0">
            <w:col w:w="9026"/>
          </w:cols>
        </w:sectPr>
      </w:pPr>
    </w:p>
    <w:p w:rsidR="00F65774" w:rsidRDefault="00F65774" w:rsidP="00B57DE8">
      <w:pPr>
        <w:spacing w:line="237" w:lineRule="auto"/>
        <w:ind w:left="260"/>
        <w:jc w:val="both"/>
        <w:rPr>
          <w:rFonts w:eastAsia="Times New Roman"/>
          <w:sz w:val="24"/>
          <w:szCs w:val="24"/>
          <w:lang w:val="kk-KZ"/>
        </w:rPr>
      </w:pPr>
      <w:bookmarkStart w:id="2" w:name="page2"/>
      <w:bookmarkEnd w:id="2"/>
    </w:p>
    <w:p w:rsidR="00F65774" w:rsidRDefault="00F65774" w:rsidP="00B57DE8">
      <w:pPr>
        <w:spacing w:line="237" w:lineRule="auto"/>
        <w:ind w:left="260"/>
        <w:jc w:val="both"/>
        <w:rPr>
          <w:rFonts w:eastAsia="Times New Roman"/>
          <w:sz w:val="24"/>
          <w:szCs w:val="24"/>
          <w:lang w:val="kk-KZ"/>
        </w:rPr>
      </w:pPr>
    </w:p>
    <w:p w:rsidR="00B57DE8" w:rsidRDefault="00B57DE8" w:rsidP="00F65774">
      <w:pPr>
        <w:spacing w:line="237" w:lineRule="auto"/>
        <w:ind w:firstLine="567"/>
        <w:jc w:val="both"/>
        <w:rPr>
          <w:rFonts w:eastAsia="Times New Roman"/>
          <w:sz w:val="24"/>
          <w:szCs w:val="24"/>
          <w:lang w:val="kk-KZ"/>
        </w:rPr>
      </w:pPr>
      <w:r w:rsidRPr="00B57DE8">
        <w:rPr>
          <w:rFonts w:eastAsia="Times New Roman"/>
          <w:sz w:val="24"/>
          <w:szCs w:val="24"/>
          <w:lang w:val="kk-KZ"/>
        </w:rPr>
        <w:t xml:space="preserve">7М07304 – «Жергеорналастыру» білім беру бағдарламасы бойынша </w:t>
      </w:r>
      <w:r w:rsidR="00D51BCF" w:rsidRPr="00B57DE8">
        <w:rPr>
          <w:rFonts w:eastAsia="Times New Roman"/>
          <w:sz w:val="24"/>
          <w:szCs w:val="24"/>
          <w:lang w:val="kk-KZ"/>
        </w:rPr>
        <w:t>EMMZ</w:t>
      </w:r>
      <w:r w:rsidR="00155A1A" w:rsidRPr="00B57DE8">
        <w:rPr>
          <w:rFonts w:eastAsia="Times New Roman"/>
          <w:sz w:val="24"/>
          <w:szCs w:val="24"/>
          <w:lang w:val="kk-KZ"/>
        </w:rPr>
        <w:t xml:space="preserve"> </w:t>
      </w:r>
      <w:r w:rsidR="00D51BCF" w:rsidRPr="00B57DE8">
        <w:rPr>
          <w:rFonts w:eastAsia="Times New Roman"/>
          <w:sz w:val="24"/>
          <w:szCs w:val="24"/>
          <w:lang w:val="kk-KZ"/>
        </w:rPr>
        <w:t xml:space="preserve">6308  - «Аумақтық ұйымдастыруды оңтайландыруды экономикалық-математикалық модельдеу» </w:t>
      </w:r>
      <w:r w:rsidR="006C05AB" w:rsidRPr="00B57DE8">
        <w:rPr>
          <w:rFonts w:eastAsia="Times New Roman"/>
          <w:sz w:val="24"/>
          <w:szCs w:val="24"/>
          <w:lang w:val="kk-KZ"/>
        </w:rPr>
        <w:t>пәні</w:t>
      </w:r>
      <w:r>
        <w:rPr>
          <w:rFonts w:eastAsia="Times New Roman"/>
          <w:sz w:val="24"/>
          <w:szCs w:val="24"/>
          <w:lang w:val="kk-KZ"/>
        </w:rPr>
        <w:t>нең</w:t>
      </w:r>
      <w:r w:rsidR="006C05AB" w:rsidRPr="00B57DE8">
        <w:rPr>
          <w:rFonts w:eastAsia="Times New Roman"/>
          <w:sz w:val="24"/>
          <w:szCs w:val="24"/>
          <w:lang w:val="kk-KZ"/>
        </w:rPr>
        <w:t xml:space="preserve"> қорытынды емтихан бағдарламасын </w:t>
      </w:r>
      <w:r w:rsidRPr="00B57DE8">
        <w:rPr>
          <w:rFonts w:eastAsia="Times New Roman"/>
          <w:sz w:val="24"/>
          <w:szCs w:val="24"/>
          <w:lang w:val="kk-KZ"/>
        </w:rPr>
        <w:t xml:space="preserve">әл-Фараби атындағы Қазақ ұлттық университеті, География, жерге орналастыру және кадастр кафедрасының аға оқытушысы </w:t>
      </w:r>
      <w:r>
        <w:rPr>
          <w:rFonts w:eastAsia="Times New Roman"/>
          <w:sz w:val="24"/>
          <w:szCs w:val="24"/>
          <w:lang w:val="kk-KZ"/>
        </w:rPr>
        <w:t>С</w:t>
      </w:r>
      <w:r w:rsidRPr="00B57DE8">
        <w:rPr>
          <w:rFonts w:eastAsia="Times New Roman"/>
          <w:sz w:val="24"/>
          <w:szCs w:val="24"/>
          <w:lang w:val="kk-KZ"/>
        </w:rPr>
        <w:t>.</w:t>
      </w:r>
      <w:r>
        <w:rPr>
          <w:rFonts w:eastAsia="Times New Roman"/>
          <w:sz w:val="24"/>
          <w:szCs w:val="24"/>
          <w:lang w:val="kk-KZ"/>
        </w:rPr>
        <w:t>Р</w:t>
      </w:r>
      <w:r w:rsidRPr="00B57DE8">
        <w:rPr>
          <w:rFonts w:eastAsia="Times New Roman"/>
          <w:sz w:val="24"/>
          <w:szCs w:val="24"/>
          <w:lang w:val="kk-KZ"/>
        </w:rPr>
        <w:t xml:space="preserve">. </w:t>
      </w:r>
      <w:r>
        <w:rPr>
          <w:rFonts w:eastAsia="Times New Roman"/>
          <w:sz w:val="24"/>
          <w:szCs w:val="24"/>
          <w:lang w:val="kk-KZ"/>
        </w:rPr>
        <w:t>Тұрғаналиев</w:t>
      </w:r>
      <w:r w:rsidRPr="00B57DE8">
        <w:rPr>
          <w:rFonts w:eastAsia="Times New Roman"/>
          <w:sz w:val="24"/>
          <w:szCs w:val="24"/>
          <w:lang w:val="kk-KZ"/>
        </w:rPr>
        <w:t xml:space="preserve"> дайындады.</w:t>
      </w:r>
    </w:p>
    <w:p w:rsidR="00075334" w:rsidRPr="00B57DE8" w:rsidRDefault="0007533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075334" w:rsidRPr="00B57DE8" w:rsidRDefault="0007533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075334" w:rsidRPr="00B57DE8" w:rsidRDefault="0007533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075334" w:rsidRDefault="0007533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F65774" w:rsidRDefault="00F6577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F65774" w:rsidRDefault="00F6577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F65774" w:rsidRPr="00B57DE8" w:rsidRDefault="00F6577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075334" w:rsidRDefault="0007533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F65774" w:rsidRPr="00B57DE8" w:rsidRDefault="00F65774" w:rsidP="00F65774">
      <w:pPr>
        <w:ind w:firstLine="567"/>
        <w:rPr>
          <w:sz w:val="20"/>
          <w:szCs w:val="20"/>
          <w:lang w:val="kk-KZ"/>
        </w:rPr>
      </w:pPr>
    </w:p>
    <w:p w:rsidR="00F65774" w:rsidRPr="00F65774" w:rsidRDefault="00F65774" w:rsidP="00F65774">
      <w:pPr>
        <w:ind w:firstLine="567"/>
        <w:rPr>
          <w:sz w:val="24"/>
          <w:szCs w:val="24"/>
          <w:lang w:val="kk-KZ"/>
        </w:rPr>
      </w:pPr>
      <w:r w:rsidRPr="00F65774">
        <w:rPr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075334" w:rsidRPr="00B57DE8" w:rsidRDefault="00075334" w:rsidP="00F65774">
      <w:pPr>
        <w:spacing w:line="200" w:lineRule="exact"/>
        <w:ind w:firstLine="567"/>
        <w:rPr>
          <w:sz w:val="20"/>
          <w:szCs w:val="20"/>
          <w:lang w:val="kk-KZ"/>
        </w:rPr>
      </w:pPr>
    </w:p>
    <w:p w:rsidR="00075334" w:rsidRPr="00B57DE8" w:rsidRDefault="00075334" w:rsidP="00F65774">
      <w:pPr>
        <w:spacing w:line="333" w:lineRule="exact"/>
        <w:ind w:firstLine="567"/>
        <w:rPr>
          <w:sz w:val="20"/>
          <w:szCs w:val="20"/>
          <w:lang w:val="kk-KZ"/>
        </w:rPr>
      </w:pPr>
    </w:p>
    <w:p w:rsidR="00075334" w:rsidRPr="00251A9B" w:rsidRDefault="00075334" w:rsidP="00F65774">
      <w:pPr>
        <w:spacing w:line="359" w:lineRule="exact"/>
        <w:ind w:firstLine="567"/>
        <w:rPr>
          <w:sz w:val="20"/>
          <w:szCs w:val="20"/>
          <w:lang w:val="kk-KZ"/>
        </w:rPr>
      </w:pPr>
    </w:p>
    <w:p w:rsidR="00F65774" w:rsidRPr="00251A9B" w:rsidRDefault="00F65774" w:rsidP="00F65774">
      <w:pPr>
        <w:spacing w:line="359" w:lineRule="exact"/>
        <w:ind w:firstLine="567"/>
        <w:rPr>
          <w:sz w:val="20"/>
          <w:szCs w:val="20"/>
          <w:lang w:val="kk-KZ"/>
        </w:rPr>
      </w:pPr>
    </w:p>
    <w:p w:rsidR="00F65774" w:rsidRPr="00251A9B" w:rsidRDefault="00F65774" w:rsidP="00F65774">
      <w:pPr>
        <w:spacing w:line="359" w:lineRule="exact"/>
        <w:ind w:firstLine="567"/>
        <w:rPr>
          <w:sz w:val="20"/>
          <w:szCs w:val="20"/>
          <w:lang w:val="kk-KZ"/>
        </w:rPr>
      </w:pPr>
    </w:p>
    <w:p w:rsidR="00F65774" w:rsidRPr="00251A9B" w:rsidRDefault="00F65774" w:rsidP="00F65774">
      <w:pPr>
        <w:spacing w:line="359" w:lineRule="exact"/>
        <w:ind w:firstLine="567"/>
        <w:rPr>
          <w:sz w:val="24"/>
          <w:szCs w:val="24"/>
          <w:lang w:val="kk-KZ"/>
        </w:rPr>
      </w:pPr>
    </w:p>
    <w:p w:rsidR="00F65774" w:rsidRPr="00F65774" w:rsidRDefault="00F65774" w:rsidP="00F65774">
      <w:pPr>
        <w:ind w:firstLine="720"/>
        <w:rPr>
          <w:sz w:val="24"/>
          <w:szCs w:val="24"/>
          <w:lang w:val="kk-KZ"/>
        </w:rPr>
      </w:pPr>
      <w:r w:rsidRPr="00F65774">
        <w:rPr>
          <w:sz w:val="24"/>
          <w:szCs w:val="24"/>
          <w:lang w:val="kk-KZ"/>
        </w:rPr>
        <w:t xml:space="preserve">Хаттама № </w:t>
      </w:r>
      <w:r w:rsidR="009B75C7">
        <w:rPr>
          <w:sz w:val="24"/>
          <w:szCs w:val="24"/>
          <w:lang w:val="kk-KZ"/>
        </w:rPr>
        <w:t>4</w:t>
      </w:r>
      <w:r w:rsidRPr="00F65774">
        <w:rPr>
          <w:sz w:val="24"/>
          <w:szCs w:val="24"/>
          <w:lang w:val="kk-KZ"/>
        </w:rPr>
        <w:t xml:space="preserve"> </w:t>
      </w:r>
      <w:r w:rsidR="004D0978">
        <w:rPr>
          <w:sz w:val="24"/>
          <w:szCs w:val="24"/>
          <w:lang w:val="kk-KZ"/>
        </w:rPr>
        <w:t xml:space="preserve"> «</w:t>
      </w:r>
      <w:r w:rsidR="009B75C7" w:rsidRPr="005B697E">
        <w:rPr>
          <w:sz w:val="24"/>
          <w:szCs w:val="24"/>
          <w:lang w:val="kk-KZ"/>
        </w:rPr>
        <w:t>11</w:t>
      </w:r>
      <w:r w:rsidR="004D0978" w:rsidRPr="005B697E">
        <w:rPr>
          <w:sz w:val="24"/>
          <w:szCs w:val="24"/>
          <w:lang w:val="kk-KZ"/>
        </w:rPr>
        <w:t>»</w:t>
      </w:r>
      <w:r w:rsidRPr="00F65774">
        <w:rPr>
          <w:sz w:val="24"/>
          <w:szCs w:val="24"/>
          <w:lang w:val="kk-KZ"/>
        </w:rPr>
        <w:t xml:space="preserve"> қа</w:t>
      </w:r>
      <w:r w:rsidR="009B75C7">
        <w:rPr>
          <w:sz w:val="24"/>
          <w:szCs w:val="24"/>
          <w:lang w:val="kk-KZ"/>
        </w:rPr>
        <w:t xml:space="preserve">зан  </w:t>
      </w:r>
      <w:r w:rsidRPr="00F65774">
        <w:rPr>
          <w:sz w:val="24"/>
          <w:szCs w:val="24"/>
          <w:lang w:val="kk-KZ"/>
        </w:rPr>
        <w:t>202</w:t>
      </w:r>
      <w:r w:rsidRPr="00251A9B">
        <w:rPr>
          <w:sz w:val="24"/>
          <w:szCs w:val="24"/>
          <w:lang w:val="kk-KZ"/>
        </w:rPr>
        <w:t>2</w:t>
      </w:r>
      <w:r w:rsidRPr="00F65774">
        <w:rPr>
          <w:sz w:val="24"/>
          <w:szCs w:val="24"/>
          <w:lang w:val="kk-KZ"/>
        </w:rPr>
        <w:t xml:space="preserve"> ж.</w:t>
      </w: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251A9B" w:rsidRDefault="00F65774" w:rsidP="00F65774">
      <w:pPr>
        <w:ind w:firstLine="567"/>
        <w:rPr>
          <w:rFonts w:eastAsia="Times New Roman"/>
          <w:sz w:val="24"/>
          <w:szCs w:val="24"/>
          <w:lang w:val="kk-KZ"/>
        </w:rPr>
      </w:pPr>
    </w:p>
    <w:p w:rsidR="00F65774" w:rsidRPr="00F65774" w:rsidRDefault="00F65774" w:rsidP="00F65774">
      <w:pPr>
        <w:ind w:firstLine="720"/>
        <w:rPr>
          <w:rFonts w:eastAsia="Times New Roman"/>
          <w:sz w:val="24"/>
          <w:szCs w:val="24"/>
          <w:lang w:val="kk-KZ"/>
        </w:rPr>
      </w:pPr>
      <w:r w:rsidRPr="00F65774">
        <w:rPr>
          <w:rFonts w:eastAsia="Times New Roman"/>
          <w:sz w:val="24"/>
          <w:szCs w:val="24"/>
          <w:lang w:val="kk-KZ"/>
        </w:rPr>
        <w:t xml:space="preserve">Кафедра меңгерушісі ___________________ Нүсіпова Г.Н. </w:t>
      </w:r>
    </w:p>
    <w:p w:rsidR="00075334" w:rsidRDefault="00075334">
      <w:pPr>
        <w:rPr>
          <w:lang w:val="kk-KZ"/>
        </w:rPr>
      </w:pPr>
    </w:p>
    <w:p w:rsidR="00F65774" w:rsidRDefault="00F65774">
      <w:pPr>
        <w:rPr>
          <w:lang w:val="kk-KZ"/>
        </w:rPr>
      </w:pPr>
    </w:p>
    <w:p w:rsidR="00F65774" w:rsidRDefault="00F65774">
      <w:pPr>
        <w:rPr>
          <w:lang w:val="kk-KZ"/>
        </w:rPr>
      </w:pPr>
    </w:p>
    <w:p w:rsidR="00F65774" w:rsidRDefault="00F65774">
      <w:pPr>
        <w:rPr>
          <w:lang w:val="kk-KZ"/>
        </w:rPr>
      </w:pPr>
    </w:p>
    <w:p w:rsidR="00F65774" w:rsidRDefault="00F65774">
      <w:pPr>
        <w:rPr>
          <w:lang w:val="kk-KZ"/>
        </w:rPr>
      </w:pPr>
    </w:p>
    <w:p w:rsidR="00F65774" w:rsidRDefault="00F65774">
      <w:pPr>
        <w:rPr>
          <w:lang w:val="kk-KZ"/>
        </w:rPr>
      </w:pPr>
    </w:p>
    <w:p w:rsidR="00F65774" w:rsidRPr="00F65774" w:rsidRDefault="00F65774">
      <w:pPr>
        <w:rPr>
          <w:lang w:val="kk-KZ"/>
        </w:rPr>
        <w:sectPr w:rsidR="00F65774" w:rsidRPr="00F65774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F65774" w:rsidRDefault="00F65774" w:rsidP="00F65774">
      <w:pPr>
        <w:ind w:right="-819"/>
        <w:jc w:val="center"/>
        <w:rPr>
          <w:rFonts w:eastAsia="Times New Roman"/>
          <w:b/>
          <w:bCs/>
          <w:sz w:val="24"/>
          <w:szCs w:val="24"/>
          <w:lang w:val="kk-KZ"/>
        </w:rPr>
      </w:pPr>
      <w:bookmarkStart w:id="3" w:name="page3"/>
      <w:bookmarkEnd w:id="3"/>
      <w:r w:rsidRPr="00F65774">
        <w:rPr>
          <w:rFonts w:eastAsia="Times New Roman"/>
          <w:b/>
          <w:bCs/>
          <w:sz w:val="24"/>
          <w:szCs w:val="24"/>
          <w:lang w:val="kk-KZ"/>
        </w:rPr>
        <w:lastRenderedPageBreak/>
        <w:t>ПӘН БОЙЫНША ҚОРЫТЫНДЫ ЕМТИХАН БАҒДАРЛАМАСЫ</w:t>
      </w:r>
    </w:p>
    <w:p w:rsidR="00F65774" w:rsidRDefault="00F65774" w:rsidP="00F65774">
      <w:pPr>
        <w:ind w:right="-819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F65774" w:rsidRDefault="00F65774" w:rsidP="00F65774">
      <w:pPr>
        <w:ind w:right="-819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Қорытынды емтиханның міндеті – магистранттардың оқу барысын алған білімдерін курс барысында қарастырылған тақырыптарға сәйкес жүйелеу және бағалау.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Қорытынды емтихан бағдарламасының мақсаты - жерге орналастыру мен ландшафттық-экологиялық жоспарлау негізгі принциптері, әдістері мен нысандары аясындағы сұрақтарды ашу, магистранттардың оларды қолдану барысында қажетті білім мен практикалық дағдыларды алуға көмектесетін сұрақтарды қамтиды.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251A9B">
        <w:rPr>
          <w:rFonts w:eastAsia="Times New Roman"/>
          <w:b/>
          <w:bCs/>
          <w:sz w:val="24"/>
          <w:szCs w:val="24"/>
          <w:lang w:val="kk-KZ"/>
        </w:rPr>
        <w:t>2.17.3.</w:t>
      </w:r>
      <w:r w:rsidRPr="00F65774">
        <w:rPr>
          <w:rFonts w:eastAsia="Times New Roman"/>
          <w:bCs/>
          <w:sz w:val="24"/>
          <w:szCs w:val="24"/>
          <w:lang w:val="kk-KZ"/>
        </w:rPr>
        <w:t xml:space="preserve"> 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251A9B">
        <w:rPr>
          <w:rFonts w:eastAsia="Times New Roman"/>
          <w:b/>
          <w:bCs/>
          <w:sz w:val="24"/>
          <w:szCs w:val="24"/>
          <w:lang w:val="kk-KZ"/>
        </w:rPr>
        <w:t>2.17.4.</w:t>
      </w:r>
      <w:r w:rsidRPr="00F65774">
        <w:rPr>
          <w:rFonts w:eastAsia="Times New Roman"/>
          <w:bCs/>
          <w:sz w:val="24"/>
          <w:szCs w:val="24"/>
          <w:lang w:val="kk-KZ"/>
        </w:rPr>
        <w:t xml:space="preserve"> 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251A9B">
        <w:rPr>
          <w:rFonts w:eastAsia="Times New Roman"/>
          <w:b/>
          <w:bCs/>
          <w:sz w:val="24"/>
          <w:szCs w:val="24"/>
          <w:lang w:val="kk-KZ"/>
        </w:rPr>
        <w:t>Емтиханды тапсыру түрі</w:t>
      </w:r>
      <w:r w:rsidRPr="00F65774">
        <w:rPr>
          <w:rFonts w:eastAsia="Times New Roman"/>
          <w:bCs/>
          <w:sz w:val="24"/>
          <w:szCs w:val="24"/>
          <w:lang w:val="kk-KZ"/>
        </w:rPr>
        <w:t xml:space="preserve"> - ауызша. Кесте бойынша көрсетілген аудиторияда ауызша тапсыру жүзеге асырылады.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u w:val="single"/>
          <w:lang w:val="kk-KZ"/>
        </w:rPr>
      </w:pPr>
      <w:r w:rsidRPr="00F65774">
        <w:rPr>
          <w:rFonts w:eastAsia="Times New Roman"/>
          <w:bCs/>
          <w:sz w:val="24"/>
          <w:szCs w:val="24"/>
          <w:u w:val="single"/>
          <w:lang w:val="kk-KZ"/>
        </w:rPr>
        <w:t>Емтихан сұрақтарын деканат қызметкерлері кездейсоқ буын арқылы береді.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1. Емтихан кесте бойынша өткізіледі.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2. Магистранттар мен оқытушы емтихан күні мен уақытын алдын ала білуі керек.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3. Univer жүйесінде «Пән бойынша қорытынды емтихан» құжатын орналастыру міндетті.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4. Емтихан өткізілетін аудиторияға студенттер жеке басын куәландыратын құжатпен (немесе студенттік билет) ғана кіруге рұқсат етіледі. Емтихан рәсіміне қатыспайтын адамдардың қатысуына тыйым салынады.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5. Оқытушы жеке басын куәландыратын құжатты емтиханға жіберу парағымен тексереді. Пән бойынша 15 апталық баллы 50%-дан төмен студент емтиханға жіберілмейді.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6. Емтиханға қатысқан студенттер қабылдау парағына қол қоюы керек.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>
        <w:rPr>
          <w:rFonts w:eastAsia="Times New Roman"/>
          <w:bCs/>
          <w:sz w:val="24"/>
          <w:szCs w:val="24"/>
          <w:lang w:val="kk-KZ"/>
        </w:rPr>
        <w:t>7</w:t>
      </w:r>
      <w:r w:rsidRPr="00F65774">
        <w:rPr>
          <w:rFonts w:eastAsia="Times New Roman"/>
          <w:bCs/>
          <w:sz w:val="24"/>
          <w:szCs w:val="24"/>
          <w:lang w:val="kk-KZ"/>
        </w:rPr>
        <w:t>. Емтихан билеттің барлық сұрақтарына жауап беру үшін 15-20 мин. ұсынылады. Билетке дайындыққа 10 мин беріледі.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>
        <w:rPr>
          <w:rFonts w:eastAsia="Times New Roman"/>
          <w:bCs/>
          <w:sz w:val="24"/>
          <w:szCs w:val="24"/>
          <w:lang w:val="kk-KZ"/>
        </w:rPr>
        <w:t>8</w:t>
      </w:r>
      <w:r w:rsidRPr="00F65774">
        <w:rPr>
          <w:rFonts w:eastAsia="Times New Roman"/>
          <w:bCs/>
          <w:sz w:val="24"/>
          <w:szCs w:val="24"/>
          <w:lang w:val="kk-KZ"/>
        </w:rPr>
        <w:t>. Емтиханды тапсыру кезінде жетекші оқытушы мәлімдеген анықтамалық материалдарды пайдалануға рұқсат етіледі (анықтамалық материалдар билеттері бар конвертке салынуы немесе тапсырма мәтінінде жазылуы тиіс).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>
        <w:rPr>
          <w:rFonts w:eastAsia="Times New Roman"/>
          <w:bCs/>
          <w:sz w:val="24"/>
          <w:szCs w:val="24"/>
          <w:lang w:val="kk-KZ"/>
        </w:rPr>
        <w:t>9</w:t>
      </w:r>
      <w:r w:rsidRPr="00F65774">
        <w:rPr>
          <w:rFonts w:eastAsia="Times New Roman"/>
          <w:bCs/>
          <w:sz w:val="24"/>
          <w:szCs w:val="24"/>
          <w:lang w:val="kk-KZ"/>
        </w:rPr>
        <w:t xml:space="preserve">. Студент емтиханды тапсыру кезінде белгіленген талаптарды орындамаған жағдайда: парақтарды, ұялы телефондарды және басқа да құрылғыларды пайдаланса, тәртіптік бұзушылықтар жасаса, басқа студенттерге оның әрекетіне кедергі келтірсе, емтихан қабылдаушы оны аудиториядан шығаруға құқылы. </w:t>
      </w:r>
    </w:p>
    <w:p w:rsidR="00251A9B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</w:t>
      </w:r>
      <w:r>
        <w:rPr>
          <w:rFonts w:eastAsia="Times New Roman"/>
          <w:bCs/>
          <w:sz w:val="24"/>
          <w:szCs w:val="24"/>
          <w:lang w:val="kk-KZ"/>
        </w:rPr>
        <w:t>0</w:t>
      </w:r>
      <w:r w:rsidRPr="00F65774">
        <w:rPr>
          <w:rFonts w:eastAsia="Times New Roman"/>
          <w:bCs/>
          <w:sz w:val="24"/>
          <w:szCs w:val="24"/>
          <w:lang w:val="kk-KZ"/>
        </w:rPr>
        <w:t>. 48 сағат ішінде білім алушылардың жинаған ұпайлары аттестатция парағына қойылады</w:t>
      </w:r>
      <w:r w:rsidR="00251A9B">
        <w:rPr>
          <w:rFonts w:eastAsia="Times New Roman"/>
          <w:bCs/>
          <w:sz w:val="24"/>
          <w:szCs w:val="24"/>
          <w:lang w:val="kk-KZ"/>
        </w:rPr>
        <w:t xml:space="preserve">  </w:t>
      </w:r>
    </w:p>
    <w:p w:rsidR="00F65774" w:rsidRPr="00F65774" w:rsidRDefault="00F65774" w:rsidP="00251A9B">
      <w:pPr>
        <w:spacing w:after="120"/>
        <w:ind w:firstLine="720"/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lastRenderedPageBreak/>
        <w:t xml:space="preserve">МАҢЫЗДЫ: </w:t>
      </w:r>
      <w:r w:rsidR="009B75C7">
        <w:rPr>
          <w:rFonts w:eastAsia="Times New Roman"/>
          <w:bCs/>
          <w:sz w:val="24"/>
          <w:szCs w:val="24"/>
          <w:lang w:val="kk-KZ"/>
        </w:rPr>
        <w:t xml:space="preserve"> емтихан кесте</w:t>
      </w:r>
      <w:r w:rsidRPr="00F65774">
        <w:rPr>
          <w:rFonts w:eastAsia="Times New Roman"/>
          <w:bCs/>
          <w:sz w:val="24"/>
          <w:szCs w:val="24"/>
          <w:lang w:val="kk-KZ"/>
        </w:rPr>
        <w:t xml:space="preserve"> бойынша өткізіледі. Білім алушыла</w:t>
      </w:r>
      <w:r w:rsidR="009B75C7">
        <w:rPr>
          <w:rFonts w:eastAsia="Times New Roman"/>
          <w:bCs/>
          <w:sz w:val="24"/>
          <w:szCs w:val="24"/>
          <w:lang w:val="kk-KZ"/>
        </w:rPr>
        <w:t>р мен оқытушылар</w:t>
      </w:r>
      <w:r w:rsidR="004D0978">
        <w:rPr>
          <w:rFonts w:eastAsia="Times New Roman"/>
          <w:bCs/>
          <w:sz w:val="24"/>
          <w:szCs w:val="24"/>
          <w:lang w:val="kk-KZ"/>
        </w:rPr>
        <w:t>ға</w:t>
      </w:r>
      <w:r w:rsidR="009B75C7">
        <w:rPr>
          <w:rFonts w:eastAsia="Times New Roman"/>
          <w:bCs/>
          <w:sz w:val="24"/>
          <w:szCs w:val="24"/>
          <w:lang w:val="kk-KZ"/>
        </w:rPr>
        <w:t xml:space="preserve"> </w:t>
      </w:r>
      <w:r w:rsidR="004D0978" w:rsidRPr="004D0978">
        <w:rPr>
          <w:rFonts w:eastAsia="Times New Roman"/>
          <w:bCs/>
          <w:sz w:val="24"/>
          <w:szCs w:val="24"/>
          <w:lang w:val="kk-KZ"/>
        </w:rPr>
        <w:t xml:space="preserve">емтихан кестесі туралы </w:t>
      </w:r>
      <w:r w:rsidRPr="00F65774">
        <w:rPr>
          <w:rFonts w:eastAsia="Times New Roman"/>
          <w:bCs/>
          <w:sz w:val="24"/>
          <w:szCs w:val="24"/>
          <w:lang w:val="kk-KZ"/>
        </w:rPr>
        <w:t xml:space="preserve"> алдын ала хабардар болады.</w:t>
      </w:r>
    </w:p>
    <w:p w:rsidR="00F65774" w:rsidRPr="00F65774" w:rsidRDefault="00F65774" w:rsidP="00251A9B">
      <w:pPr>
        <w:spacing w:after="120"/>
        <w:jc w:val="both"/>
        <w:rPr>
          <w:rFonts w:eastAsia="Times New Roman"/>
          <w:bCs/>
          <w:sz w:val="24"/>
          <w:szCs w:val="24"/>
          <w:lang w:val="kk-KZ"/>
        </w:rPr>
      </w:pPr>
    </w:p>
    <w:p w:rsidR="00F65774" w:rsidRDefault="00F65774" w:rsidP="00251A9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F65774" w:rsidRPr="00F65774" w:rsidRDefault="00F65774" w:rsidP="00251A9B">
      <w:pPr>
        <w:tabs>
          <w:tab w:val="left" w:pos="851"/>
        </w:tabs>
        <w:autoSpaceDE w:val="0"/>
        <w:autoSpaceDN w:val="0"/>
        <w:adjustRightInd w:val="0"/>
        <w:jc w:val="center"/>
        <w:rPr>
          <w:rFonts w:eastAsia="SimSun"/>
          <w:color w:val="000000"/>
          <w:sz w:val="24"/>
          <w:szCs w:val="24"/>
          <w:lang w:val="kk-KZ" w:eastAsia="zh-CN"/>
        </w:rPr>
      </w:pPr>
      <w:r w:rsidRPr="00F65774">
        <w:rPr>
          <w:rFonts w:eastAsia="SimSun"/>
          <w:b/>
          <w:bCs/>
          <w:color w:val="000000"/>
          <w:sz w:val="24"/>
          <w:szCs w:val="24"/>
          <w:lang w:val="kk-KZ" w:eastAsia="zh-CN"/>
        </w:rPr>
        <w:t>ҚОРЫТЫНДЫ ЕМТИХАН БОЙЫНША ҚАРАСТЫРЫЛАТЫН</w:t>
      </w:r>
    </w:p>
    <w:p w:rsidR="00F65774" w:rsidRPr="00F65774" w:rsidRDefault="00F65774" w:rsidP="00251A9B">
      <w:pPr>
        <w:tabs>
          <w:tab w:val="left" w:pos="851"/>
        </w:tabs>
        <w:jc w:val="center"/>
        <w:rPr>
          <w:rFonts w:eastAsia="SimSun"/>
          <w:b/>
          <w:bCs/>
          <w:sz w:val="24"/>
          <w:szCs w:val="24"/>
          <w:lang w:val="kk-KZ" w:eastAsia="zh-CN"/>
        </w:rPr>
      </w:pPr>
      <w:r w:rsidRPr="00F65774">
        <w:rPr>
          <w:rFonts w:eastAsia="SimSun"/>
          <w:b/>
          <w:bCs/>
          <w:sz w:val="24"/>
          <w:szCs w:val="24"/>
          <w:lang w:val="kk-KZ" w:eastAsia="zh-CN"/>
        </w:rPr>
        <w:t>ТАҚЫРЫПТАР</w:t>
      </w:r>
    </w:p>
    <w:p w:rsidR="00F65774" w:rsidRDefault="00F65774" w:rsidP="00251A9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F65774" w:rsidRDefault="00F65774" w:rsidP="00251A9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1-тақырып. Кіріспе. Жерге орналастыруда математикалық әдістер мен модельдеуді қолдану туралы жалпы мәліметтер.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2-тақырып Өндірістік функциялардың параметрлерін анықтау. Негізгі ұғымдар мен анықтамалар.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3-тақырып. Сызықтық бағдарламалаудың жалпы моделі. Сызықтық бағдарламалаудың жалпы моделінің құрамдас бөліктері.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4-тақырып. Сызықтық бағдарламалау есептерін шешудің Симплекс әдісі.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5-тақырып. Сызықтық бағдарламалаудың көліктік есебі және оны жерге орналастыруда қолдану.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6-тақырып.  Ашық және жабық көлік есебі.</w:t>
      </w:r>
    </w:p>
    <w:p w:rsid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7-тақырып.  Сызықтық бағдарламалау әдістерімен алынған жерге орналастыру есептерінің оңтайлы шешімдерін түзету және экономика-математикалық талдау.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</w:p>
    <w:p w:rsidR="00F65774" w:rsidRPr="00F65774" w:rsidRDefault="00F65774" w:rsidP="00251A9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  <w:r w:rsidRPr="00F65774">
        <w:rPr>
          <w:rFonts w:eastAsia="Times New Roman"/>
          <w:b/>
          <w:bCs/>
          <w:sz w:val="24"/>
          <w:szCs w:val="24"/>
          <w:lang w:val="kk-KZ"/>
        </w:rPr>
        <w:t>Емтиханға арналған сҧрақтар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1. Экономикалық-математикалық модельдеуді дамытудың тарихи очеркі.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2. Экономикалық-математикалық модельдеуді дамытудың тарихи очеркі.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3. Экономикалық-математикалық модельдеу түсінігі.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4. Экономикалық-математикалық модельдердің жіктелуі.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5. Модельдеу кезеңдері және олардың мазмұны.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6. Оптимизм критерийлері және міндеттердің мақсатты функциялары туралы түсінік.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7. Жерге орналастыруда және кадастрда қолданылатын математикалық модельдердің түрлері, түрлері және кластары.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8. Экономикалық-математикалық әдістер мен модельдерді пайдалануға қойылатын талаптар.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9. Экономикалық-статистикалық модельдеу ұғымы және кезеңдері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10. Өндірістік функцияларды ұсынудың түсініктері, түрлері және тәсілдері.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11. Экономикалық-статистикалық модельдеу түсінігі және кезеңдері.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12. Өндірістік функциялардың негізгі түрлеріне арналған қалыпты теңдеулер жүйесінің мысалдары.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13. Регрессияның сызықтық моделі туралы түсінік.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14. Сызықтық регрессия модельдерін қолдану.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15. Корреляция коэффициенттері туралы түсінік және есептеу.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16. Корреляция коэффициенттерін анықтаудағы қателіктерді бағалау.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17. Егіс алқаптарының құрылымы мен орналасуын оңтайландырудың экономикалық-математикалық моделі.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18. Оңтайлы шешімдерді экономикалық-математикалық талдау.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19. Өндірістік функциялардың экономикалық сипаттамалары туралы түсінік және анықтама.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20. Өндірістік функциялардың экономикалық сипаттамаларын есептеу мысалдары.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21. Сызықтық бағдарламалаудың жалпы моделіне дейін жерге орналастыру және кадастрлық міндеттердің түрлері.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22. Сызықтық бағдарламалау мәселесін қоюдың негізгі кезеңдері.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lastRenderedPageBreak/>
        <w:t>23. Симплекс әдісін қолдану түсінігі және ерекшеліктері.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24. Симплекс әдісінің алгоритмі.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25. Мәселені симплекс әдісімен шешудегі оңтайлы шешімді түзету.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26. Мәселенің геометриялық интерпретациясы.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27. Сызықтық бағдарламалаудың Қос есептері.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>28. Азық рационын оңтайландырудың экономикалық-математикалық моделі.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29. Тарату түріндегі міндеттерді қою. 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  <w:r w:rsidRPr="00F65774">
        <w:rPr>
          <w:rFonts w:eastAsia="Times New Roman"/>
          <w:bCs/>
          <w:sz w:val="24"/>
          <w:szCs w:val="24"/>
          <w:lang w:val="kk-KZ"/>
        </w:rPr>
        <w:t xml:space="preserve">30. Таратушы типтегі жерге орналастыру міндеттерінің түрлері. </w:t>
      </w:r>
    </w:p>
    <w:p w:rsid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</w:p>
    <w:p w:rsid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</w:p>
    <w:p w:rsidR="00F65774" w:rsidRPr="00F65774" w:rsidRDefault="00F65774" w:rsidP="00251A9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  <w:r w:rsidRPr="00F65774">
        <w:rPr>
          <w:rFonts w:eastAsia="Times New Roman"/>
          <w:b/>
          <w:bCs/>
          <w:sz w:val="24"/>
          <w:szCs w:val="24"/>
          <w:lang w:val="kk-KZ"/>
        </w:rPr>
        <w:t>Ұсынылатын әдебиеттер тізімі</w:t>
      </w:r>
    </w:p>
    <w:p w:rsidR="00F65774" w:rsidRPr="00F65774" w:rsidRDefault="00F65774" w:rsidP="00251A9B">
      <w:pPr>
        <w:jc w:val="both"/>
        <w:rPr>
          <w:rFonts w:eastAsia="Times New Roman"/>
          <w:bCs/>
          <w:sz w:val="24"/>
          <w:szCs w:val="24"/>
          <w:lang w:val="kk-KZ"/>
        </w:rPr>
      </w:pPr>
    </w:p>
    <w:p w:rsidR="00075334" w:rsidRDefault="00D94A96" w:rsidP="00251A9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  <w:bookmarkStart w:id="4" w:name="page5"/>
      <w:bookmarkEnd w:id="4"/>
      <w:r>
        <w:rPr>
          <w:rFonts w:eastAsia="Times New Roman"/>
          <w:b/>
          <w:bCs/>
          <w:sz w:val="24"/>
          <w:szCs w:val="24"/>
          <w:lang w:val="kk-KZ"/>
        </w:rPr>
        <w:t xml:space="preserve">Негізгі </w:t>
      </w:r>
      <w:r w:rsidR="006C05AB" w:rsidRPr="008E311E">
        <w:rPr>
          <w:rFonts w:eastAsia="Times New Roman"/>
          <w:b/>
          <w:bCs/>
          <w:sz w:val="24"/>
          <w:szCs w:val="24"/>
          <w:lang w:val="kk-KZ"/>
        </w:rPr>
        <w:t>әдебиет</w:t>
      </w:r>
      <w:r>
        <w:rPr>
          <w:rFonts w:eastAsia="Times New Roman"/>
          <w:b/>
          <w:bCs/>
          <w:sz w:val="24"/>
          <w:szCs w:val="24"/>
          <w:lang w:val="kk-KZ"/>
        </w:rPr>
        <w:t>тер;</w:t>
      </w:r>
    </w:p>
    <w:p w:rsidR="00251A9B" w:rsidRPr="008E311E" w:rsidRDefault="00251A9B" w:rsidP="00251A9B">
      <w:pPr>
        <w:jc w:val="center"/>
        <w:rPr>
          <w:sz w:val="20"/>
          <w:szCs w:val="20"/>
          <w:lang w:val="kk-KZ"/>
        </w:rPr>
      </w:pPr>
    </w:p>
    <w:p w:rsidR="008E311E" w:rsidRPr="00D94A96" w:rsidRDefault="008E311E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 w:rsidRPr="00D94A96">
        <w:rPr>
          <w:rFonts w:eastAsia="Times New Roman" w:cs="Arial"/>
          <w:sz w:val="24"/>
          <w:szCs w:val="20"/>
        </w:rPr>
        <w:t xml:space="preserve">1.Гаджиева Х.Х. Экономико-математические методы и моделирование. </w:t>
      </w:r>
      <w:proofErr w:type="gramStart"/>
      <w:r w:rsidRPr="00D94A96">
        <w:rPr>
          <w:rFonts w:eastAsia="Times New Roman" w:cs="Arial"/>
          <w:sz w:val="24"/>
          <w:szCs w:val="20"/>
        </w:rPr>
        <w:t>ДГИНХ.-</w:t>
      </w:r>
      <w:proofErr w:type="gramEnd"/>
      <w:r w:rsidRPr="00D94A96">
        <w:rPr>
          <w:rFonts w:eastAsia="Times New Roman" w:cs="Arial"/>
          <w:sz w:val="24"/>
          <w:szCs w:val="20"/>
        </w:rPr>
        <w:t>Дагестан, 2012, 130 с.</w:t>
      </w:r>
    </w:p>
    <w:p w:rsidR="008E311E" w:rsidRPr="00D94A96" w:rsidRDefault="008E311E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 w:rsidRPr="00D94A96">
        <w:rPr>
          <w:rFonts w:eastAsia="Times New Roman" w:cs="Arial"/>
          <w:sz w:val="24"/>
          <w:szCs w:val="20"/>
        </w:rPr>
        <w:t xml:space="preserve"> 2.Волков С.Н. Экономико-математические методы в землеустройстве. – М., 2007.</w:t>
      </w:r>
    </w:p>
    <w:p w:rsidR="008E311E" w:rsidRPr="00D94A96" w:rsidRDefault="008E311E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 w:rsidRPr="00D94A96">
        <w:rPr>
          <w:rFonts w:eastAsia="Times New Roman" w:cs="Arial"/>
          <w:sz w:val="24"/>
          <w:szCs w:val="20"/>
        </w:rPr>
        <w:t xml:space="preserve">3.Спектор М.Д. Экономико-математические методы и модели в землеустройстве. </w:t>
      </w:r>
      <w:proofErr w:type="spellStart"/>
      <w:r w:rsidRPr="00D94A96">
        <w:rPr>
          <w:rFonts w:eastAsia="Times New Roman" w:cs="Arial"/>
          <w:sz w:val="24"/>
          <w:szCs w:val="20"/>
        </w:rPr>
        <w:t>КазГАТУ</w:t>
      </w:r>
      <w:proofErr w:type="spellEnd"/>
      <w:r w:rsidRPr="00D94A96">
        <w:rPr>
          <w:rFonts w:eastAsia="Times New Roman" w:cs="Arial"/>
          <w:sz w:val="24"/>
          <w:szCs w:val="20"/>
        </w:rPr>
        <w:t>. –Астана, 2009.</w:t>
      </w:r>
    </w:p>
    <w:p w:rsidR="008E311E" w:rsidRPr="00D94A96" w:rsidRDefault="008E311E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  <w:r w:rsidRPr="00D94A96">
        <w:rPr>
          <w:rFonts w:eastAsia="Times New Roman" w:cs="Arial"/>
          <w:sz w:val="24"/>
          <w:szCs w:val="20"/>
        </w:rPr>
        <w:t>4.Островская И.Э. Экономико-математическое моделирование в АПК: учебное пособие / И.Э. Островская; ФГБОУ ВПО ПГСХА. – Уссурийск, 2015. 126 с.</w:t>
      </w:r>
    </w:p>
    <w:p w:rsidR="008E311E" w:rsidRDefault="008E311E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  <w:r w:rsidRPr="00D94A96">
        <w:rPr>
          <w:rFonts w:eastAsia="Times New Roman" w:cs="Arial"/>
          <w:sz w:val="24"/>
          <w:szCs w:val="20"/>
          <w:lang w:val="kk-KZ"/>
        </w:rPr>
        <w:t>5.</w:t>
      </w:r>
      <w:r w:rsidRPr="00D94A96">
        <w:rPr>
          <w:rFonts w:eastAsia="Times New Roman" w:cs="Arial"/>
          <w:sz w:val="24"/>
          <w:szCs w:val="20"/>
        </w:rPr>
        <w:t xml:space="preserve"> </w:t>
      </w:r>
      <w:r w:rsidRPr="00D94A96">
        <w:rPr>
          <w:rFonts w:eastAsia="Times New Roman" w:cs="Arial"/>
          <w:sz w:val="24"/>
          <w:szCs w:val="20"/>
          <w:lang w:val="kk-KZ"/>
        </w:rPr>
        <w:t>Бурименко Ю.И., Лебедева И.Ю., Щуровская А.Ю. Оптимизационные</w:t>
      </w:r>
      <w:r w:rsidR="00D94A96">
        <w:rPr>
          <w:rFonts w:eastAsia="Times New Roman" w:cs="Arial"/>
          <w:sz w:val="24"/>
          <w:szCs w:val="20"/>
          <w:lang w:val="kk-KZ"/>
        </w:rPr>
        <w:t xml:space="preserve"> </w:t>
      </w:r>
      <w:r w:rsidRPr="00D94A96">
        <w:rPr>
          <w:rFonts w:eastAsia="Times New Roman" w:cs="Arial"/>
          <w:sz w:val="24"/>
          <w:szCs w:val="20"/>
          <w:lang w:val="kk-KZ"/>
        </w:rPr>
        <w:t>методы и модели с решением задач на компьютере: учеб. пособ. [для высших учебных заведений] / Бурименко Ю.И., Лебедева И.Ю., Щуровская А.Ю. – Одесса, 2016. –152 с.</w:t>
      </w:r>
    </w:p>
    <w:p w:rsidR="00251A9B" w:rsidRDefault="00251A9B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</w:p>
    <w:p w:rsidR="00251A9B" w:rsidRPr="00251A9B" w:rsidRDefault="00251A9B" w:rsidP="00251A9B">
      <w:pPr>
        <w:tabs>
          <w:tab w:val="left" w:pos="1260"/>
        </w:tabs>
        <w:ind w:firstLine="567"/>
        <w:jc w:val="center"/>
        <w:rPr>
          <w:rFonts w:eastAsia="Times New Roman" w:cs="Arial"/>
          <w:b/>
          <w:bCs/>
          <w:sz w:val="24"/>
          <w:szCs w:val="20"/>
          <w:lang w:val="kk-KZ"/>
        </w:rPr>
      </w:pPr>
      <w:r>
        <w:rPr>
          <w:rFonts w:eastAsia="Times New Roman" w:cs="Arial"/>
          <w:b/>
          <w:bCs/>
          <w:sz w:val="24"/>
          <w:szCs w:val="20"/>
          <w:lang w:val="kk-KZ"/>
        </w:rPr>
        <w:t>Қосымша</w:t>
      </w:r>
      <w:r w:rsidRPr="00251A9B">
        <w:rPr>
          <w:rFonts w:eastAsia="Times New Roman" w:cs="Arial"/>
          <w:b/>
          <w:bCs/>
          <w:sz w:val="24"/>
          <w:szCs w:val="20"/>
          <w:lang w:val="kk-KZ"/>
        </w:rPr>
        <w:t xml:space="preserve"> әдебиеттер;</w:t>
      </w:r>
    </w:p>
    <w:p w:rsidR="00251A9B" w:rsidRPr="00D94A96" w:rsidRDefault="00251A9B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</w:p>
    <w:p w:rsidR="008E311E" w:rsidRPr="00D94A96" w:rsidRDefault="00D94A96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  <w:r>
        <w:rPr>
          <w:rFonts w:eastAsia="Times New Roman" w:cs="Arial"/>
          <w:sz w:val="24"/>
          <w:szCs w:val="20"/>
        </w:rPr>
        <w:t>1</w:t>
      </w:r>
      <w:r w:rsidR="008E311E" w:rsidRPr="00D94A96">
        <w:rPr>
          <w:rFonts w:eastAsia="Times New Roman" w:cs="Arial"/>
          <w:sz w:val="24"/>
          <w:szCs w:val="20"/>
          <w:lang w:val="kk-KZ"/>
        </w:rPr>
        <w:t xml:space="preserve">.Попов А.М. Экономико-математические методы и модели: </w:t>
      </w:r>
      <w:proofErr w:type="gramStart"/>
      <w:r w:rsidR="008E311E" w:rsidRPr="00D94A96">
        <w:rPr>
          <w:rFonts w:eastAsia="Times New Roman" w:cs="Arial"/>
          <w:sz w:val="24"/>
          <w:szCs w:val="20"/>
          <w:lang w:val="kk-KZ"/>
        </w:rPr>
        <w:t>учебник.-</w:t>
      </w:r>
      <w:proofErr w:type="gramEnd"/>
      <w:r w:rsidR="008E311E" w:rsidRPr="00D94A96">
        <w:rPr>
          <w:rFonts w:eastAsia="Times New Roman" w:cs="Arial"/>
          <w:sz w:val="24"/>
          <w:szCs w:val="20"/>
          <w:lang w:val="kk-KZ"/>
        </w:rPr>
        <w:t>М.: Юрайт, 2011.-479 с.</w:t>
      </w:r>
    </w:p>
    <w:p w:rsidR="008E311E" w:rsidRPr="00D94A96" w:rsidRDefault="00D94A96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  <w:r>
        <w:rPr>
          <w:rFonts w:eastAsia="Times New Roman" w:cs="Arial"/>
          <w:sz w:val="24"/>
          <w:szCs w:val="20"/>
          <w:lang w:val="kk-KZ"/>
        </w:rPr>
        <w:t>2</w:t>
      </w:r>
      <w:r w:rsidR="008E311E" w:rsidRPr="00D94A96">
        <w:rPr>
          <w:rFonts w:eastAsia="Times New Roman" w:cs="Arial"/>
          <w:sz w:val="24"/>
          <w:szCs w:val="20"/>
          <w:lang w:val="kk-KZ"/>
        </w:rPr>
        <w:t>. Королев А.В. Экономико-математические методы и моделирование: учебник и практикум для бакалавриата и магистратуры/-М.Юрайт, 2016.-280 с.</w:t>
      </w:r>
    </w:p>
    <w:p w:rsidR="006C05AB" w:rsidRPr="00D94A96" w:rsidRDefault="00D94A96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  <w:lang w:val="kk-KZ"/>
        </w:rPr>
      </w:pPr>
      <w:r>
        <w:rPr>
          <w:rFonts w:eastAsia="Times New Roman" w:cs="Arial"/>
          <w:sz w:val="24"/>
          <w:szCs w:val="20"/>
          <w:lang w:val="kk-KZ"/>
        </w:rPr>
        <w:t>3</w:t>
      </w:r>
      <w:r w:rsidR="008E311E" w:rsidRPr="00D94A96">
        <w:rPr>
          <w:rFonts w:eastAsia="Times New Roman" w:cs="Arial"/>
          <w:sz w:val="24"/>
          <w:szCs w:val="20"/>
          <w:lang w:val="kk-KZ"/>
        </w:rPr>
        <w:t>.Чернышев Л.А. Экономико-математические методы и модели: уч. пособие.-Екатеринбург, 2013.-206 с.</w:t>
      </w:r>
      <w:r w:rsidR="006C05AB" w:rsidRPr="00D94A96">
        <w:rPr>
          <w:rFonts w:eastAsia="Times New Roman" w:cs="Arial"/>
          <w:sz w:val="24"/>
          <w:szCs w:val="20"/>
          <w:lang w:val="kk-KZ"/>
        </w:rPr>
        <w:t xml:space="preserve"> </w:t>
      </w:r>
    </w:p>
    <w:p w:rsidR="00D94A96" w:rsidRDefault="00D94A96" w:rsidP="00251A9B">
      <w:pPr>
        <w:tabs>
          <w:tab w:val="left" w:pos="1260"/>
        </w:tabs>
        <w:jc w:val="both"/>
        <w:rPr>
          <w:rFonts w:eastAsia="Times New Roman" w:cs="Arial"/>
          <w:b/>
          <w:sz w:val="24"/>
          <w:szCs w:val="20"/>
        </w:rPr>
      </w:pPr>
    </w:p>
    <w:p w:rsidR="00D94A96" w:rsidRDefault="00D94A96" w:rsidP="00251A9B">
      <w:pPr>
        <w:tabs>
          <w:tab w:val="left" w:pos="1260"/>
        </w:tabs>
        <w:jc w:val="center"/>
        <w:rPr>
          <w:rFonts w:eastAsia="Times New Roman" w:cs="Arial"/>
          <w:b/>
          <w:sz w:val="24"/>
          <w:szCs w:val="20"/>
        </w:rPr>
      </w:pPr>
      <w:r w:rsidRPr="00D94A96">
        <w:rPr>
          <w:rFonts w:eastAsia="Times New Roman" w:cs="Arial"/>
          <w:b/>
          <w:sz w:val="24"/>
          <w:szCs w:val="20"/>
        </w:rPr>
        <w:t>Интернет сайт</w:t>
      </w:r>
      <w:r w:rsidRPr="00D94A96">
        <w:rPr>
          <w:rFonts w:eastAsia="Times New Roman" w:cs="Arial"/>
          <w:b/>
          <w:sz w:val="24"/>
          <w:szCs w:val="20"/>
          <w:lang w:val="kk-KZ"/>
        </w:rPr>
        <w:t>тары</w:t>
      </w:r>
      <w:r w:rsidRPr="00D94A96">
        <w:rPr>
          <w:rFonts w:eastAsia="Times New Roman" w:cs="Arial"/>
          <w:b/>
          <w:sz w:val="24"/>
          <w:szCs w:val="20"/>
        </w:rPr>
        <w:t>:</w:t>
      </w:r>
    </w:p>
    <w:p w:rsidR="00D94A96" w:rsidRPr="00D94A96" w:rsidRDefault="00D94A96" w:rsidP="00251A9B">
      <w:pPr>
        <w:tabs>
          <w:tab w:val="left" w:pos="1260"/>
        </w:tabs>
        <w:jc w:val="center"/>
        <w:rPr>
          <w:rFonts w:eastAsia="Times New Roman" w:cs="Arial"/>
          <w:b/>
          <w:sz w:val="24"/>
          <w:szCs w:val="20"/>
        </w:rPr>
      </w:pPr>
    </w:p>
    <w:p w:rsidR="00D94A96" w:rsidRPr="00D94A96" w:rsidRDefault="00251A9B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1.</w:t>
      </w:r>
      <w:r w:rsidR="00D94A96" w:rsidRPr="00D94A96">
        <w:rPr>
          <w:rFonts w:eastAsia="Times New Roman" w:cs="Arial"/>
          <w:sz w:val="24"/>
          <w:szCs w:val="20"/>
        </w:rPr>
        <w:t>http://elibrary.kaznu.kz/</w:t>
      </w:r>
      <w:proofErr w:type="spellStart"/>
      <w:r w:rsidR="00D94A96" w:rsidRPr="00D94A96">
        <w:rPr>
          <w:rFonts w:eastAsia="Times New Roman" w:cs="Arial"/>
          <w:sz w:val="24"/>
          <w:szCs w:val="20"/>
        </w:rPr>
        <w:t>ru</w:t>
      </w:r>
      <w:proofErr w:type="spellEnd"/>
      <w:r w:rsidR="00D94A96" w:rsidRPr="00D94A96">
        <w:rPr>
          <w:rFonts w:eastAsia="Times New Roman" w:cs="Arial"/>
          <w:sz w:val="24"/>
          <w:szCs w:val="20"/>
        </w:rPr>
        <w:t xml:space="preserve"> </w:t>
      </w:r>
    </w:p>
    <w:p w:rsidR="00D94A96" w:rsidRPr="00D94A96" w:rsidRDefault="00251A9B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2.</w:t>
      </w:r>
      <w:r w:rsidR="00D94A96" w:rsidRPr="00D94A96">
        <w:rPr>
          <w:rFonts w:eastAsia="Times New Roman" w:cs="Arial"/>
          <w:sz w:val="24"/>
          <w:szCs w:val="20"/>
        </w:rPr>
        <w:t>http://ecsocman.edu.ru/</w:t>
      </w:r>
      <w:proofErr w:type="spellStart"/>
      <w:r w:rsidR="00D94A96" w:rsidRPr="00D94A96">
        <w:rPr>
          <w:rFonts w:eastAsia="Times New Roman" w:cs="Arial"/>
          <w:sz w:val="24"/>
          <w:szCs w:val="20"/>
        </w:rPr>
        <w:t>docs</w:t>
      </w:r>
      <w:proofErr w:type="spellEnd"/>
      <w:r w:rsidR="00D94A96" w:rsidRPr="00D94A96">
        <w:rPr>
          <w:rFonts w:eastAsia="Times New Roman" w:cs="Arial"/>
          <w:sz w:val="24"/>
          <w:szCs w:val="20"/>
        </w:rPr>
        <w:t>/  Образовательный портал "Экономика, социология, менеджмент"</w:t>
      </w:r>
    </w:p>
    <w:p w:rsidR="00D94A96" w:rsidRPr="00D94A96" w:rsidRDefault="00251A9B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3.</w:t>
      </w:r>
      <w:r w:rsidR="00D94A96" w:rsidRPr="00D94A96">
        <w:rPr>
          <w:rFonts w:eastAsia="Times New Roman" w:cs="Arial"/>
          <w:sz w:val="24"/>
          <w:szCs w:val="20"/>
        </w:rPr>
        <w:t>http://www.matburo.ru/st_subject.php?p=emm  Математические методы в экономике: учебники, лекции, примеры</w:t>
      </w:r>
    </w:p>
    <w:p w:rsidR="00D94A96" w:rsidRPr="00D94A96" w:rsidRDefault="00251A9B" w:rsidP="00251A9B">
      <w:pPr>
        <w:tabs>
          <w:tab w:val="left" w:pos="1260"/>
        </w:tabs>
        <w:ind w:firstLine="567"/>
        <w:jc w:val="both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4.</w:t>
      </w:r>
      <w:r w:rsidR="00D94A96" w:rsidRPr="00D94A96">
        <w:rPr>
          <w:rFonts w:eastAsia="Times New Roman" w:cs="Arial"/>
          <w:sz w:val="24"/>
          <w:szCs w:val="20"/>
        </w:rPr>
        <w:t xml:space="preserve">http://www.nsu.ru/ef/tsy/ecmr/index.htm Эконометрическая страничка А. Цыплакова (Новосибирский государственный университет): ресурсы по эконометрике. </w:t>
      </w:r>
    </w:p>
    <w:p w:rsidR="006C05AB" w:rsidRPr="00D94A96" w:rsidRDefault="006C05AB" w:rsidP="00251A9B">
      <w:pPr>
        <w:tabs>
          <w:tab w:val="left" w:pos="1260"/>
        </w:tabs>
        <w:jc w:val="both"/>
        <w:rPr>
          <w:rFonts w:eastAsia="Times New Roman" w:cs="Arial"/>
          <w:sz w:val="24"/>
          <w:szCs w:val="20"/>
        </w:rPr>
      </w:pPr>
    </w:p>
    <w:p w:rsidR="006C05AB" w:rsidRPr="00D94A96" w:rsidRDefault="006C05AB" w:rsidP="00251A9B">
      <w:pPr>
        <w:tabs>
          <w:tab w:val="left" w:pos="1260"/>
        </w:tabs>
        <w:jc w:val="both"/>
        <w:rPr>
          <w:rFonts w:eastAsia="Times New Roman" w:cs="Arial"/>
          <w:sz w:val="24"/>
          <w:szCs w:val="20"/>
          <w:u w:val="single"/>
          <w:lang w:val="kk-KZ"/>
        </w:rPr>
      </w:pPr>
    </w:p>
    <w:p w:rsidR="008E311E" w:rsidRPr="00D94A96" w:rsidRDefault="008E311E" w:rsidP="00251A9B">
      <w:pPr>
        <w:tabs>
          <w:tab w:val="left" w:pos="1260"/>
        </w:tabs>
        <w:rPr>
          <w:rFonts w:eastAsia="Times New Roman"/>
          <w:sz w:val="24"/>
          <w:szCs w:val="24"/>
          <w:u w:val="single"/>
          <w:lang w:val="kk-KZ"/>
        </w:rPr>
      </w:pPr>
    </w:p>
    <w:sectPr w:rsidR="008E311E" w:rsidRPr="00D94A96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58F08A94"/>
    <w:lvl w:ilvl="0" w:tplc="DDB636F2">
      <w:start w:val="1"/>
      <w:numFmt w:val="bullet"/>
      <w:lvlText w:val="-"/>
      <w:lvlJc w:val="left"/>
    </w:lvl>
    <w:lvl w:ilvl="1" w:tplc="3B8CCFEC">
      <w:numFmt w:val="decimal"/>
      <w:lvlText w:val=""/>
      <w:lvlJc w:val="left"/>
    </w:lvl>
    <w:lvl w:ilvl="2" w:tplc="49CEB91C">
      <w:numFmt w:val="decimal"/>
      <w:lvlText w:val=""/>
      <w:lvlJc w:val="left"/>
    </w:lvl>
    <w:lvl w:ilvl="3" w:tplc="EFD2ED84">
      <w:numFmt w:val="decimal"/>
      <w:lvlText w:val=""/>
      <w:lvlJc w:val="left"/>
    </w:lvl>
    <w:lvl w:ilvl="4" w:tplc="A236679C">
      <w:numFmt w:val="decimal"/>
      <w:lvlText w:val=""/>
      <w:lvlJc w:val="left"/>
    </w:lvl>
    <w:lvl w:ilvl="5" w:tplc="3B1ABB24">
      <w:numFmt w:val="decimal"/>
      <w:lvlText w:val=""/>
      <w:lvlJc w:val="left"/>
    </w:lvl>
    <w:lvl w:ilvl="6" w:tplc="ED38FBDC">
      <w:numFmt w:val="decimal"/>
      <w:lvlText w:val=""/>
      <w:lvlJc w:val="left"/>
    </w:lvl>
    <w:lvl w:ilvl="7" w:tplc="C9AAFB52">
      <w:numFmt w:val="decimal"/>
      <w:lvlText w:val=""/>
      <w:lvlJc w:val="left"/>
    </w:lvl>
    <w:lvl w:ilvl="8" w:tplc="3BD49F18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88CA4A76"/>
    <w:lvl w:ilvl="0" w:tplc="F7ECD854">
      <w:start w:val="23"/>
      <w:numFmt w:val="decimal"/>
      <w:lvlText w:val="%1."/>
      <w:lvlJc w:val="left"/>
    </w:lvl>
    <w:lvl w:ilvl="1" w:tplc="9F620144">
      <w:numFmt w:val="decimal"/>
      <w:lvlText w:val=""/>
      <w:lvlJc w:val="left"/>
    </w:lvl>
    <w:lvl w:ilvl="2" w:tplc="EAB60C80">
      <w:numFmt w:val="decimal"/>
      <w:lvlText w:val=""/>
      <w:lvlJc w:val="left"/>
    </w:lvl>
    <w:lvl w:ilvl="3" w:tplc="ED2093EC">
      <w:numFmt w:val="decimal"/>
      <w:lvlText w:val=""/>
      <w:lvlJc w:val="left"/>
    </w:lvl>
    <w:lvl w:ilvl="4" w:tplc="693CC37E">
      <w:numFmt w:val="decimal"/>
      <w:lvlText w:val=""/>
      <w:lvlJc w:val="left"/>
    </w:lvl>
    <w:lvl w:ilvl="5" w:tplc="6F6054DA">
      <w:numFmt w:val="decimal"/>
      <w:lvlText w:val=""/>
      <w:lvlJc w:val="left"/>
    </w:lvl>
    <w:lvl w:ilvl="6" w:tplc="7ED08018">
      <w:numFmt w:val="decimal"/>
      <w:lvlText w:val=""/>
      <w:lvlJc w:val="left"/>
    </w:lvl>
    <w:lvl w:ilvl="7" w:tplc="76EEFB82">
      <w:numFmt w:val="decimal"/>
      <w:lvlText w:val=""/>
      <w:lvlJc w:val="left"/>
    </w:lvl>
    <w:lvl w:ilvl="8" w:tplc="65303FA2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E586DC1A"/>
    <w:lvl w:ilvl="0" w:tplc="67FEF634">
      <w:start w:val="2"/>
      <w:numFmt w:val="decimal"/>
      <w:lvlText w:val="%1."/>
      <w:lvlJc w:val="left"/>
    </w:lvl>
    <w:lvl w:ilvl="1" w:tplc="CA967FD0">
      <w:numFmt w:val="decimal"/>
      <w:lvlText w:val=""/>
      <w:lvlJc w:val="left"/>
    </w:lvl>
    <w:lvl w:ilvl="2" w:tplc="B47C8542">
      <w:numFmt w:val="decimal"/>
      <w:lvlText w:val=""/>
      <w:lvlJc w:val="left"/>
    </w:lvl>
    <w:lvl w:ilvl="3" w:tplc="DCE0F72C">
      <w:numFmt w:val="decimal"/>
      <w:lvlText w:val=""/>
      <w:lvlJc w:val="left"/>
    </w:lvl>
    <w:lvl w:ilvl="4" w:tplc="0526E4D8">
      <w:numFmt w:val="decimal"/>
      <w:lvlText w:val=""/>
      <w:lvlJc w:val="left"/>
    </w:lvl>
    <w:lvl w:ilvl="5" w:tplc="F41EA3DE">
      <w:numFmt w:val="decimal"/>
      <w:lvlText w:val=""/>
      <w:lvlJc w:val="left"/>
    </w:lvl>
    <w:lvl w:ilvl="6" w:tplc="1E56359A">
      <w:numFmt w:val="decimal"/>
      <w:lvlText w:val=""/>
      <w:lvlJc w:val="left"/>
    </w:lvl>
    <w:lvl w:ilvl="7" w:tplc="DA50E50E">
      <w:numFmt w:val="decimal"/>
      <w:lvlText w:val=""/>
      <w:lvlJc w:val="left"/>
    </w:lvl>
    <w:lvl w:ilvl="8" w:tplc="094E5A4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A964EA4C"/>
    <w:lvl w:ilvl="0" w:tplc="E9C81E80">
      <w:start w:val="1"/>
      <w:numFmt w:val="decimal"/>
      <w:lvlText w:val="%1."/>
      <w:lvlJc w:val="left"/>
    </w:lvl>
    <w:lvl w:ilvl="1" w:tplc="6BFE600C">
      <w:numFmt w:val="decimal"/>
      <w:lvlText w:val=""/>
      <w:lvlJc w:val="left"/>
    </w:lvl>
    <w:lvl w:ilvl="2" w:tplc="004E00A6">
      <w:numFmt w:val="decimal"/>
      <w:lvlText w:val=""/>
      <w:lvlJc w:val="left"/>
    </w:lvl>
    <w:lvl w:ilvl="3" w:tplc="3A8C664A">
      <w:numFmt w:val="decimal"/>
      <w:lvlText w:val=""/>
      <w:lvlJc w:val="left"/>
    </w:lvl>
    <w:lvl w:ilvl="4" w:tplc="A18E3284">
      <w:numFmt w:val="decimal"/>
      <w:lvlText w:val=""/>
      <w:lvlJc w:val="left"/>
    </w:lvl>
    <w:lvl w:ilvl="5" w:tplc="584A7526">
      <w:numFmt w:val="decimal"/>
      <w:lvlText w:val=""/>
      <w:lvlJc w:val="left"/>
    </w:lvl>
    <w:lvl w:ilvl="6" w:tplc="BE008404">
      <w:numFmt w:val="decimal"/>
      <w:lvlText w:val=""/>
      <w:lvlJc w:val="left"/>
    </w:lvl>
    <w:lvl w:ilvl="7" w:tplc="16564E18">
      <w:numFmt w:val="decimal"/>
      <w:lvlText w:val=""/>
      <w:lvlJc w:val="left"/>
    </w:lvl>
    <w:lvl w:ilvl="8" w:tplc="79F428DE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BB1E0B3A"/>
    <w:lvl w:ilvl="0" w:tplc="170A4578">
      <w:start w:val="1"/>
      <w:numFmt w:val="decimal"/>
      <w:lvlText w:val="%1."/>
      <w:lvlJc w:val="left"/>
    </w:lvl>
    <w:lvl w:ilvl="1" w:tplc="78749E56">
      <w:numFmt w:val="decimal"/>
      <w:lvlText w:val=""/>
      <w:lvlJc w:val="left"/>
    </w:lvl>
    <w:lvl w:ilvl="2" w:tplc="B414E248">
      <w:numFmt w:val="decimal"/>
      <w:lvlText w:val=""/>
      <w:lvlJc w:val="left"/>
    </w:lvl>
    <w:lvl w:ilvl="3" w:tplc="8410B7AE">
      <w:numFmt w:val="decimal"/>
      <w:lvlText w:val=""/>
      <w:lvlJc w:val="left"/>
    </w:lvl>
    <w:lvl w:ilvl="4" w:tplc="1F8CAD0E">
      <w:numFmt w:val="decimal"/>
      <w:lvlText w:val=""/>
      <w:lvlJc w:val="left"/>
    </w:lvl>
    <w:lvl w:ilvl="5" w:tplc="8A64A746">
      <w:numFmt w:val="decimal"/>
      <w:lvlText w:val=""/>
      <w:lvlJc w:val="left"/>
    </w:lvl>
    <w:lvl w:ilvl="6" w:tplc="A0BE0274">
      <w:numFmt w:val="decimal"/>
      <w:lvlText w:val=""/>
      <w:lvlJc w:val="left"/>
    </w:lvl>
    <w:lvl w:ilvl="7" w:tplc="672C8DAE">
      <w:numFmt w:val="decimal"/>
      <w:lvlText w:val=""/>
      <w:lvlJc w:val="left"/>
    </w:lvl>
    <w:lvl w:ilvl="8" w:tplc="DA06A33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34"/>
    <w:rsid w:val="00075334"/>
    <w:rsid w:val="00155A1A"/>
    <w:rsid w:val="0019416D"/>
    <w:rsid w:val="00251A9B"/>
    <w:rsid w:val="002C7252"/>
    <w:rsid w:val="004D0978"/>
    <w:rsid w:val="005B697E"/>
    <w:rsid w:val="005D33F5"/>
    <w:rsid w:val="006C05AB"/>
    <w:rsid w:val="00757C4C"/>
    <w:rsid w:val="008E311E"/>
    <w:rsid w:val="0095622E"/>
    <w:rsid w:val="009B75C7"/>
    <w:rsid w:val="009D4FE4"/>
    <w:rsid w:val="00AA6F6F"/>
    <w:rsid w:val="00B57DE8"/>
    <w:rsid w:val="00CB0921"/>
    <w:rsid w:val="00D51BCF"/>
    <w:rsid w:val="00D94A96"/>
    <w:rsid w:val="00F65774"/>
    <w:rsid w:val="00FB57B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7A6F-564C-4140-B55F-B8CB704D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Сакен</cp:lastModifiedBy>
  <cp:revision>18</cp:revision>
  <dcterms:created xsi:type="dcterms:W3CDTF">2020-12-02T10:47:00Z</dcterms:created>
  <dcterms:modified xsi:type="dcterms:W3CDTF">2023-02-13T10:58:00Z</dcterms:modified>
</cp:coreProperties>
</file>